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20" w:rsidRPr="00A8058E" w:rsidRDefault="00775B11" w:rsidP="00A8058E">
      <w:pPr>
        <w:pStyle w:val="Tytu"/>
        <w:rPr>
          <w:rFonts w:hint="eastAsia"/>
          <w:sz w:val="23"/>
        </w:rPr>
      </w:pPr>
      <w:r w:rsidRPr="00A8058E">
        <w:t xml:space="preserve">Python – pętla </w:t>
      </w:r>
      <w:r w:rsidR="00A8058E" w:rsidRPr="00A8058E">
        <w:rPr>
          <w:rFonts w:asciiTheme="minorHAnsi" w:hAnsiTheme="minorHAnsi"/>
        </w:rPr>
        <w:t>FOR</w:t>
      </w:r>
    </w:p>
    <w:p w:rsidR="00444C20" w:rsidRPr="00A8058E" w:rsidRDefault="00775B11" w:rsidP="00A8058E">
      <w:pPr>
        <w:pStyle w:val="Tytu"/>
        <w:rPr>
          <w:rFonts w:hint="eastAsia"/>
          <w:sz w:val="23"/>
        </w:rPr>
      </w:pPr>
      <w:r w:rsidRPr="00A8058E">
        <w:rPr>
          <w:color w:val="556270"/>
          <w:sz w:val="24"/>
        </w:rPr>
        <w:t>Powtarzanie instrukcji</w:t>
      </w:r>
      <w:r w:rsidRPr="00A8058E">
        <w:rPr>
          <w:color w:val="556270"/>
          <w:sz w:val="24"/>
        </w:rPr>
        <w:t xml:space="preserve"> </w:t>
      </w:r>
      <w:r w:rsidRPr="00A8058E">
        <w:rPr>
          <w:color w:val="556270"/>
          <w:sz w:val="24"/>
        </w:rPr>
        <w:t>• range() • START–STOP–KROK • przykłady i zadania</w:t>
      </w:r>
    </w:p>
    <w:p w:rsidR="00A8058E" w:rsidRPr="00A8058E" w:rsidRDefault="00A8058E" w:rsidP="00A8058E">
      <w:pPr>
        <w:pStyle w:val="Nagwek4"/>
      </w:pPr>
      <w:r w:rsidRPr="00A8058E">
        <w:t xml:space="preserve">Opracowanie dydaktyczne: </w:t>
      </w:r>
      <w:r w:rsidRPr="00A8058E">
        <w:t>Karolina Wojciechowska-Deluga</w:t>
      </w:r>
    </w:p>
    <w:p w:rsidR="00444C20" w:rsidRPr="00A8058E" w:rsidRDefault="00A8058E" w:rsidP="00A8058E">
      <w:pPr>
        <w:pStyle w:val="Nagwek4"/>
      </w:pPr>
      <w:r w:rsidRPr="00A8058E">
        <w:t>Wsparcie redakcyjne</w:t>
      </w:r>
      <w:r w:rsidRPr="00A8058E">
        <w:t xml:space="preserve">: </w:t>
      </w:r>
      <w:r w:rsidRPr="00A8058E">
        <w:t>ChatGPT (OpenAI)</w:t>
      </w:r>
      <w:bookmarkStart w:id="0" w:name="_GoBack"/>
      <w:bookmarkEnd w:id="0"/>
    </w:p>
    <w:p w:rsidR="00A8058E" w:rsidRPr="00A8058E" w:rsidRDefault="00A8058E" w:rsidP="00A8058E">
      <w:pPr>
        <w:spacing w:after="20"/>
        <w:rPr>
          <w:rFonts w:hint="eastAsia"/>
          <w:sz w:val="23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EAF4FB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sz w:val="22"/>
              </w:rPr>
              <w:t xml:space="preserve">Cel lekcji: zrozumienie działania pętli for, poprawne używanie </w:t>
            </w:r>
            <w:r w:rsidRPr="00A8058E">
              <w:rPr>
                <w:sz w:val="22"/>
              </w:rPr>
              <w:t>range() oraz rozróżnianie wartości, kolejności elementu i indeksu.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t>1. Po co jest pętla for?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Pętla for pozwala wielokrotnie wykonać ten sam fragment programu. Zamiast pięć razy wpisywać to samo polecenie: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print("Python")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print("Python")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print("Python")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print("Python")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print("Python")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możemy napisać: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range(5):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print("Python")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Efekt jest taki sam – napis zostanie wyświetlony pięć razy.</w:t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t>2. Jak działa pętla?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range(5):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Pętla wykona się pięć razy. Zmienna i przy kolejny</w:t>
      </w:r>
      <w:r w:rsidRPr="00A8058E">
        <w:rPr>
          <w:sz w:val="23"/>
        </w:rPr>
        <w:t>ch obiegach przyjmie wartości 0, 1, 2, 3 i 4. Wynik to więc: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0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1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2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3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4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A8058E" w:rsidRPr="00A8058E" w:rsidRDefault="00A8058E">
      <w:pPr>
        <w:pStyle w:val="Nagwek1"/>
        <w:spacing w:before="200" w:after="100"/>
        <w:rPr>
          <w:sz w:val="36"/>
        </w:rPr>
        <w:sectPr w:rsidR="00A8058E" w:rsidRPr="00A8058E" w:rsidSect="00034616">
          <w:footerReference w:type="default" r:id="rId9"/>
          <w:pgSz w:w="12240" w:h="15840"/>
          <w:pgMar w:top="907" w:right="964" w:bottom="850" w:left="964" w:header="720" w:footer="720" w:gutter="0"/>
          <w:cols w:space="720"/>
          <w:docGrid w:linePitch="360"/>
        </w:sectPr>
      </w:pP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lastRenderedPageBreak/>
        <w:t>3. Skąd bierze się zero?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Czasem mówi się: „Python liczy od zera”. To wygodne, ale zbyt uproszczone. Python nie zawsze zaczyna od zera.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 xml:space="preserve">W przypadku range(5) podaliśmy tylko wartość </w:t>
      </w:r>
      <w:r w:rsidRPr="00A8058E">
        <w:rPr>
          <w:sz w:val="23"/>
        </w:rPr>
        <w:t>STOP. Python domyślnie przyjmuje wtedy: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START = 0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STOP  = 5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KROK  = 1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EAF4FB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sz w:val="22"/>
              </w:rPr>
              <w:t>Dlatego range(5) daje wartości 0, 1, 2, 3, 4. Liczba 5 jest granicą i nie należy do zakresu.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t>4. Liczba elementów a ich wartości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range(5) daje pięć wartości. Nie oznacza to jednak, że</w:t>
      </w:r>
      <w:r w:rsidRPr="00A8058E">
        <w:rPr>
          <w:sz w:val="23"/>
        </w:rPr>
        <w:t xml:space="preserve"> ostatnią wartością jest 5.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444C20" w:rsidRPr="00A8058E">
        <w:trPr>
          <w:jc w:val="center"/>
        </w:trPr>
        <w:tc>
          <w:tcPr>
            <w:tcW w:w="5156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b/>
              </w:rPr>
              <w:t>Kolejność</w:t>
            </w:r>
          </w:p>
        </w:tc>
        <w:tc>
          <w:tcPr>
            <w:tcW w:w="5156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b/>
              </w:rPr>
              <w:t>Wartość</w:t>
            </w:r>
          </w:p>
        </w:tc>
      </w:tr>
      <w:tr w:rsidR="00444C20" w:rsidRPr="00A8058E">
        <w:trPr>
          <w:jc w:val="center"/>
        </w:trPr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1. wartość</w:t>
            </w:r>
          </w:p>
        </w:tc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0</w:t>
            </w:r>
          </w:p>
        </w:tc>
      </w:tr>
      <w:tr w:rsidR="00444C20" w:rsidRPr="00A8058E">
        <w:trPr>
          <w:jc w:val="center"/>
        </w:trPr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2. wartość</w:t>
            </w:r>
          </w:p>
        </w:tc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1</w:t>
            </w:r>
          </w:p>
        </w:tc>
      </w:tr>
      <w:tr w:rsidR="00444C20" w:rsidRPr="00A8058E">
        <w:trPr>
          <w:jc w:val="center"/>
        </w:trPr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3. wartość</w:t>
            </w:r>
          </w:p>
        </w:tc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2</w:t>
            </w:r>
          </w:p>
        </w:tc>
      </w:tr>
      <w:tr w:rsidR="00444C20" w:rsidRPr="00A8058E">
        <w:trPr>
          <w:jc w:val="center"/>
        </w:trPr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4. wartość</w:t>
            </w:r>
          </w:p>
        </w:tc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3</w:t>
            </w:r>
          </w:p>
        </w:tc>
      </w:tr>
      <w:tr w:rsidR="00444C20" w:rsidRPr="00A8058E">
        <w:trPr>
          <w:jc w:val="center"/>
        </w:trPr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5. wartość</w:t>
            </w:r>
          </w:p>
        </w:tc>
        <w:tc>
          <w:tcPr>
            <w:tcW w:w="51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t>4</w:t>
            </w:r>
          </w:p>
        </w:tc>
      </w:tr>
    </w:tbl>
    <w:p w:rsidR="00A8058E" w:rsidRPr="00A8058E" w:rsidRDefault="00A8058E">
      <w:pPr>
        <w:pStyle w:val="Nagwek1"/>
        <w:spacing w:before="200" w:after="100"/>
        <w:rPr>
          <w:sz w:val="36"/>
        </w:rPr>
        <w:sectPr w:rsidR="00A8058E" w:rsidRPr="00A8058E" w:rsidSect="00034616">
          <w:pgSz w:w="12240" w:h="15840"/>
          <w:pgMar w:top="907" w:right="964" w:bottom="850" w:left="964" w:header="720" w:footer="720" w:gutter="0"/>
          <w:cols w:space="720"/>
          <w:docGrid w:linePitch="360"/>
        </w:sectPr>
      </w:pP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lastRenderedPageBreak/>
        <w:t>5. Wartość, kolejność i indeks – to nie jest to samo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Wyobraźmy sobie listę: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owoce = ["jabłko", "banan", "gruszka", "śliwka"]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37"/>
        <w:gridCol w:w="3437"/>
        <w:gridCol w:w="3437"/>
      </w:tblGrid>
      <w:tr w:rsidR="00444C20" w:rsidRPr="00A8058E">
        <w:trPr>
          <w:jc w:val="center"/>
        </w:trPr>
        <w:tc>
          <w:tcPr>
            <w:tcW w:w="343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b/>
                <w:sz w:val="20"/>
              </w:rPr>
              <w:t>Kolejność</w:t>
            </w:r>
          </w:p>
        </w:tc>
        <w:tc>
          <w:tcPr>
            <w:tcW w:w="343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b/>
                <w:sz w:val="20"/>
              </w:rPr>
              <w:t>Indeks</w:t>
            </w:r>
          </w:p>
        </w:tc>
        <w:tc>
          <w:tcPr>
            <w:tcW w:w="343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b/>
                <w:sz w:val="20"/>
              </w:rPr>
              <w:t>Wartość</w:t>
            </w:r>
          </w:p>
        </w:tc>
      </w:tr>
      <w:tr w:rsidR="00444C20" w:rsidRPr="00A8058E">
        <w:trPr>
          <w:jc w:val="center"/>
        </w:trPr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1. element</w:t>
            </w:r>
          </w:p>
        </w:tc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0</w:t>
            </w:r>
          </w:p>
        </w:tc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jabłko</w:t>
            </w:r>
          </w:p>
        </w:tc>
      </w:tr>
      <w:tr w:rsidR="00444C20" w:rsidRPr="00A8058E">
        <w:trPr>
          <w:jc w:val="center"/>
        </w:trPr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2. element</w:t>
            </w:r>
          </w:p>
        </w:tc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1</w:t>
            </w:r>
          </w:p>
        </w:tc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banan</w:t>
            </w:r>
          </w:p>
        </w:tc>
      </w:tr>
      <w:tr w:rsidR="00444C20" w:rsidRPr="00A8058E">
        <w:trPr>
          <w:jc w:val="center"/>
        </w:trPr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3. element</w:t>
            </w:r>
          </w:p>
        </w:tc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2</w:t>
            </w:r>
          </w:p>
        </w:tc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gruszka</w:t>
            </w:r>
          </w:p>
        </w:tc>
      </w:tr>
      <w:tr w:rsidR="00444C20" w:rsidRPr="00A8058E">
        <w:trPr>
          <w:jc w:val="center"/>
        </w:trPr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4. element</w:t>
            </w:r>
          </w:p>
        </w:tc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3</w:t>
            </w:r>
          </w:p>
        </w:tc>
        <w:tc>
          <w:tcPr>
            <w:tcW w:w="3437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444C20" w:rsidRPr="00A8058E" w:rsidRDefault="00775B11">
            <w:pPr>
              <w:jc w:val="center"/>
              <w:rPr>
                <w:rFonts w:hint="eastAsia"/>
                <w:sz w:val="23"/>
              </w:rPr>
            </w:pPr>
            <w:r w:rsidRPr="00A8058E">
              <w:rPr>
                <w:sz w:val="20"/>
              </w:rPr>
              <w:t>śliwka</w:t>
            </w:r>
          </w:p>
        </w:tc>
      </w:tr>
    </w:tbl>
    <w:p w:rsidR="00444C20" w:rsidRPr="00A8058E" w:rsidRDefault="00444C20">
      <w:pPr>
        <w:rPr>
          <w:rFonts w:hint="eastAsia"/>
          <w:sz w:val="23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EAF4FB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sz w:val="22"/>
              </w:rPr>
              <w:t xml:space="preserve">Liczba 3 to wartość trzy. Trzeci element to element trzeci w kolejności. Element o indeksie 3 jest czwartym elementem, ponieważ indeksy list i napisów w </w:t>
            </w:r>
            <w:r w:rsidRPr="00A8058E">
              <w:rPr>
                <w:sz w:val="22"/>
              </w:rPr>
              <w:t>Pythonie zaczynają się od 0.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kolejność:  1.   2.   3.   4.   5.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indeks:       0    1    2    3    4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Czyli: 3. element ma indeks 2, ale element o indeksie 3 jest czwartym elementem.</w:t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t>6. range() z jedną wartością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Najprostsza postać to range(STOP).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 xml:space="preserve">for i </w:t>
            </w:r>
            <w:r w:rsidRPr="00A8058E">
              <w:rPr>
                <w:rFonts w:ascii="Consolas" w:hAnsi="Consolas"/>
                <w:sz w:val="20"/>
              </w:rPr>
              <w:t>in range(4):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Wynik: 0, 1, 2, 3. START = 0 i KROK = 1 zostały przyjęte domyślnie.</w:t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t>7. range() z dwiema wartościami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Postać range(START, STOP) pozwala samodzielnie wskazać początek.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range(3, 8):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 xml:space="preserve">Wynik: 3, 4, 5, 6, 7. </w:t>
      </w:r>
      <w:r w:rsidRPr="00A8058E">
        <w:rPr>
          <w:sz w:val="23"/>
        </w:rPr>
        <w:t>Zaczynamy od 3 i zatrzymujemy się przed 8.</w:t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lastRenderedPageBreak/>
        <w:t>8. range() z trzema wartościami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Pełna postać wygląda tak: range(START, STOP, KROK).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range(2, 11, 2):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START = 2, STOP = 11, KROK = 2. Wynik: 2, 4, 6, 8, 10.</w:t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t>9. Odliczanie – krok ujemny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 xml:space="preserve">KROK </w:t>
      </w:r>
      <w:r w:rsidRPr="00A8058E">
        <w:rPr>
          <w:sz w:val="23"/>
        </w:rPr>
        <w:t>może być liczbą ujemną.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range(10, 0, -1):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Wynik: 10, 9, 8, …, 2, 1. Zero jest wartością STOP, więc nie zostanie wyświetlone.</w:t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t>10. Nazwa zmiennej w pętli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Litera i jest tylko umowną nazwą zmiennej. Możemy użyć nazwy bardziej opisowej.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liczba in range(1, 5):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print(liczba)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Program zadziała tak samo. Zmienna przyjmie kolejno wartości 1, 2, 3 i 4.</w:t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t>11. Obliczenia w pętli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Wartość zmiennej z pętli możemy wykorzystać w obliczeniach: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range(1, 6):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 ** 2)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 xml:space="preserve">Program </w:t>
      </w:r>
      <w:r w:rsidRPr="00A8058E">
        <w:rPr>
          <w:sz w:val="23"/>
        </w:rPr>
        <w:t>wyświetli kwadraty liczb od 1 do 5.</w:t>
      </w:r>
    </w:p>
    <w:p w:rsidR="00444C20" w:rsidRPr="00A8058E" w:rsidRDefault="00775B11">
      <w:pPr>
        <w:rPr>
          <w:rFonts w:hint="eastAsia"/>
          <w:sz w:val="23"/>
        </w:rPr>
      </w:pPr>
      <w:r w:rsidRPr="00A8058E">
        <w:rPr>
          <w:sz w:val="23"/>
        </w:rPr>
        <w:br w:type="page"/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lastRenderedPageBreak/>
        <w:t>12. Pętla for i warunek if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range(1, 11):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if i % 2 == 0: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Operator % zwraca resztę z dzielenia. Warunek i % 2 == 0 sprawdza, czy liczba jest parzysta.</w:t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t>13. Sumowanie w pętli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suma = 0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for i</w:t>
            </w:r>
            <w:r w:rsidRPr="00A8058E">
              <w:rPr>
                <w:rFonts w:ascii="Consolas" w:hAnsi="Consolas"/>
                <w:sz w:val="20"/>
              </w:rPr>
              <w:t xml:space="preserve"> in range(1, 6):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suma += i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print(suma)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Kolejne wartości sumy to: 1 → 3 → 6 → 10 → 15. Zapis suma += i oznacza to samo co suma = suma + i.</w:t>
      </w:r>
    </w:p>
    <w:p w:rsidR="00444C20" w:rsidRPr="00A8058E" w:rsidRDefault="00775B11">
      <w:pPr>
        <w:rPr>
          <w:rFonts w:hint="eastAsia"/>
          <w:sz w:val="23"/>
        </w:rPr>
      </w:pPr>
      <w:r w:rsidRPr="00A8058E">
        <w:rPr>
          <w:sz w:val="23"/>
        </w:rPr>
        <w:br w:type="page"/>
      </w:r>
    </w:p>
    <w:p w:rsidR="00444C20" w:rsidRPr="00A8058E" w:rsidRDefault="00775B11">
      <w:pPr>
        <w:jc w:val="center"/>
        <w:rPr>
          <w:rFonts w:hint="eastAsia"/>
          <w:sz w:val="23"/>
        </w:rPr>
      </w:pPr>
      <w:r w:rsidRPr="00A8058E">
        <w:rPr>
          <w:rFonts w:ascii="Aptos Display" w:hAnsi="Aptos Display"/>
          <w:b/>
          <w:color w:val="1F4E79"/>
          <w:sz w:val="44"/>
        </w:rPr>
        <w:lastRenderedPageBreak/>
        <w:t>Zadania dla ucznia</w:t>
      </w:r>
    </w:p>
    <w:p w:rsidR="00444C20" w:rsidRPr="00A8058E" w:rsidRDefault="00775B11">
      <w:pPr>
        <w:jc w:val="center"/>
        <w:rPr>
          <w:rFonts w:hint="eastAsia"/>
          <w:sz w:val="23"/>
        </w:rPr>
      </w:pPr>
      <w:r w:rsidRPr="00A8058E">
        <w:rPr>
          <w:color w:val="556270"/>
          <w:sz w:val="23"/>
        </w:rPr>
        <w:t>Wykonuj zadania kolejno. Każde następne jest trochę trudniejsze.</w:t>
      </w: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1. Pierwsza pętla </w:t>
      </w:r>
      <w:r w:rsidRPr="00A8058E">
        <w:rPr>
          <w:sz w:val="28"/>
        </w:rPr>
        <w:t>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Wyświetl napis „Python jest fajny!” dokładnie 5 razy.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range(5):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print("Python jest fajny!")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2. Liczymy do dziesięciu </w:t>
      </w:r>
      <w:r w:rsidRPr="00A8058E">
        <w:rPr>
          <w:sz w:val="28"/>
        </w:rPr>
        <w:t>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Wyświetl liczby od 1 do 10, każdą w osobnym wierszu.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 xml:space="preserve">for i in range(1, </w:t>
            </w:r>
            <w:r w:rsidRPr="00A8058E">
              <w:rPr>
                <w:rFonts w:ascii="Consolas" w:hAnsi="Consolas"/>
                <w:sz w:val="20"/>
              </w:rPr>
              <w:t>11):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3. Od 5 do 15 </w:t>
      </w:r>
      <w:r w:rsidRPr="00A8058E">
        <w:rPr>
          <w:sz w:val="28"/>
        </w:rPr>
        <w:t>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Wyświetl wszystkie liczby od 5 do 15.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range(5, 16):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4. Liczby parzyste </w:t>
      </w:r>
      <w:r w:rsidRPr="00A8058E">
        <w:rPr>
          <w:sz w:val="28"/>
        </w:rPr>
        <w:t>⭐⭐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Wyświetl liczby parzyste od 2 do 20. Użyj odpowiedniego KROKU w range().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range(2, 21, 2):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5. Co trzecia liczba </w:t>
      </w:r>
      <w:r w:rsidRPr="00A8058E">
        <w:rPr>
          <w:sz w:val="28"/>
        </w:rPr>
        <w:t>⭐⭐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Wyświetl: 3, 6, 9, 12, 15, 18, 21, 24, 27, 30.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range(3, 31, 3):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lastRenderedPageBreak/>
        <w:t xml:space="preserve">6. Odliczanie </w:t>
      </w:r>
      <w:r w:rsidRPr="00A8058E">
        <w:rPr>
          <w:sz w:val="28"/>
        </w:rPr>
        <w:t>⭐⭐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Odlicz od 10 do 1, a następnie wyświetl napis „START!”.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</w:t>
      </w:r>
      <w:r w:rsidRPr="00A8058E">
        <w:rPr>
          <w:b/>
          <w:color w:val="5F6B76"/>
          <w:sz w:val="20"/>
        </w:rPr>
        <w:t>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range(10, 0, -1):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print(i)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print("START!")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7. Kwadraty liczb </w:t>
      </w:r>
      <w:r w:rsidRPr="00A8058E">
        <w:rPr>
          <w:sz w:val="28"/>
        </w:rPr>
        <w:t>⭐⭐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Dla liczb od 1 do 10 wyświetl ich kwadraty, np. „3 do kwadratu = 9”.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range(1, 11):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print(i, "do kwadratu =", i ** 2)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8. Tabliczka mnożenia </w:t>
      </w:r>
      <w:r w:rsidRPr="00A8058E">
        <w:rPr>
          <w:sz w:val="28"/>
        </w:rPr>
        <w:t>⭐⭐⭐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Poproś użytkownika o liczbę i wyświetl jej tabliczkę mnożenia od 1 do 10.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liczba = int(input("Podaj liczbę: "))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for i in range(1, 11):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print(liczba, "x", i, "=", liczba * 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9. Suma od 1 do 100 </w:t>
      </w:r>
      <w:r w:rsidRPr="00A8058E">
        <w:rPr>
          <w:sz w:val="28"/>
        </w:rPr>
        <w:t>⭐⭐</w:t>
      </w:r>
      <w:r w:rsidRPr="00A8058E">
        <w:rPr>
          <w:sz w:val="28"/>
        </w:rPr>
        <w:t>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Oblicz sumę wszystkich liczb od 1 do 100.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suma = 0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for i in range(1, 101):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suma += i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print("Suma wynosi:", suma)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rPr>
          <w:rFonts w:hint="eastAsia"/>
          <w:sz w:val="23"/>
        </w:rPr>
      </w:pPr>
      <w:r w:rsidRPr="00A8058E">
        <w:rPr>
          <w:sz w:val="23"/>
        </w:rPr>
        <w:br w:type="page"/>
      </w: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lastRenderedPageBreak/>
        <w:t xml:space="preserve">10. Podzielne przez 3 </w:t>
      </w:r>
      <w:r w:rsidRPr="00A8058E">
        <w:rPr>
          <w:sz w:val="28"/>
        </w:rPr>
        <w:t>⭐⭐⭐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Sprawdź liczby od 1 do 50 i wyświetl tylko te, które są podzielne przez 3.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for i in range(1, 51):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if i % 3 == 0: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    print(i)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11. Ile jest liczb parzystych? </w:t>
      </w:r>
      <w:r w:rsidRPr="00A8058E">
        <w:rPr>
          <w:sz w:val="28"/>
        </w:rPr>
        <w:t>⭐⭐⭐⭐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Sprawdź liczby od 1 do 100 i policz, ile z nich jest parzystych.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licznik = 0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for i in range(1, 101):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if </w:t>
            </w:r>
            <w:r w:rsidRPr="00A8058E">
              <w:rPr>
                <w:rFonts w:ascii="Consolas" w:hAnsi="Consolas"/>
                <w:sz w:val="20"/>
              </w:rPr>
              <w:t>i % 2 == 0: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    licznik += 1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print("Liczb parzystych jest:", licznik)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pStyle w:val="Nagwek2"/>
        <w:spacing w:before="160" w:after="80"/>
        <w:rPr>
          <w:sz w:val="28"/>
        </w:rPr>
      </w:pPr>
      <w:r w:rsidRPr="00A8058E">
        <w:rPr>
          <w:sz w:val="28"/>
        </w:rPr>
        <w:t xml:space="preserve">12. Suma liczb podzielnych przez 5 </w:t>
      </w:r>
      <w:r w:rsidRPr="00A8058E">
        <w:rPr>
          <w:sz w:val="28"/>
        </w:rPr>
        <w:t>⭐⭐⭐⭐⭐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Oblicz sumę liczb od 1 do 100, które są podzielne przez 5.</w:t>
      </w:r>
    </w:p>
    <w:p w:rsidR="00444C20" w:rsidRPr="00A8058E" w:rsidRDefault="00775B11">
      <w:pPr>
        <w:spacing w:after="60"/>
        <w:rPr>
          <w:rFonts w:hint="eastAsia"/>
          <w:sz w:val="23"/>
        </w:rPr>
      </w:pPr>
      <w:r w:rsidRPr="00A8058E">
        <w:rPr>
          <w:b/>
          <w:color w:val="5F6B76"/>
          <w:sz w:val="20"/>
        </w:rPr>
        <w:t>Przykładowe rozwiązanie: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suma = 0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for i in range(1, 101):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if i % 5 == 0: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</w:t>
            </w:r>
            <w:r w:rsidRPr="00A8058E">
              <w:rPr>
                <w:rFonts w:ascii="Consolas" w:hAnsi="Consolas"/>
                <w:sz w:val="20"/>
              </w:rPr>
              <w:t xml:space="preserve">       suma += i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print("Suma:", suma)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rPr>
          <w:rFonts w:hint="eastAsia"/>
          <w:sz w:val="23"/>
        </w:rPr>
      </w:pPr>
      <w:r w:rsidRPr="00A8058E">
        <w:rPr>
          <w:sz w:val="23"/>
        </w:rPr>
        <w:br w:type="page"/>
      </w:r>
    </w:p>
    <w:p w:rsidR="00444C20" w:rsidRPr="00A8058E" w:rsidRDefault="00775B11">
      <w:pPr>
        <w:pStyle w:val="Nagwek1"/>
        <w:spacing w:before="200" w:after="100"/>
        <w:rPr>
          <w:sz w:val="36"/>
        </w:rPr>
      </w:pPr>
      <w:r w:rsidRPr="00A8058E">
        <w:rPr>
          <w:sz w:val="36"/>
        </w:rPr>
        <w:lastRenderedPageBreak/>
        <w:t xml:space="preserve">Zadanie dodatkowe </w:t>
      </w:r>
    </w:p>
    <w:p w:rsidR="00444C20" w:rsidRPr="00A8058E" w:rsidRDefault="00775B11">
      <w:pPr>
        <w:spacing w:after="100" w:line="259" w:lineRule="auto"/>
        <w:rPr>
          <w:rFonts w:hint="eastAsia"/>
          <w:sz w:val="23"/>
        </w:rPr>
      </w:pPr>
      <w:r w:rsidRPr="00A8058E">
        <w:rPr>
          <w:sz w:val="23"/>
        </w:rPr>
        <w:t>Użytkownik podaje początek i koniec zakresu. Wyświetl wszystkie liczby parzyste z tego zakresu, policz je i oblicz ich sumę.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>poczatek = int(input("Początek zakresu: "))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koniec = </w:t>
            </w:r>
            <w:r w:rsidRPr="00A8058E">
              <w:rPr>
                <w:rFonts w:ascii="Consolas" w:hAnsi="Consolas"/>
                <w:sz w:val="20"/>
              </w:rPr>
              <w:t>int(input("Koniec zakresu: "))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licznik = 0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suma = 0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for i in range(poczatek, koniec + 1):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if i % 2 == 0: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    print(i)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    licznik += 1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 xml:space="preserve">        suma += i</w:t>
            </w:r>
            <w:r w:rsidRPr="00A8058E">
              <w:rPr>
                <w:sz w:val="23"/>
              </w:rPr>
              <w:br/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print("Liczba:", licznik)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print("Suma:", suma)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p w:rsidR="00444C20" w:rsidRPr="00A8058E" w:rsidRDefault="00775B11">
      <w:pPr>
        <w:jc w:val="center"/>
        <w:rPr>
          <w:rFonts w:hint="eastAsia"/>
          <w:sz w:val="23"/>
        </w:rPr>
      </w:pPr>
      <w:r w:rsidRPr="00A8058E">
        <w:rPr>
          <w:rFonts w:ascii="Aptos Display" w:hAnsi="Aptos Display"/>
          <w:b/>
          <w:color w:val="1F4E79"/>
          <w:sz w:val="44"/>
        </w:rPr>
        <w:t>Ściąga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4F6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rFonts w:ascii="Consolas" w:hAnsi="Consolas"/>
                <w:sz w:val="20"/>
              </w:rPr>
              <w:t xml:space="preserve">range(5)          → 0, 1, 2, 3, </w:t>
            </w:r>
            <w:r w:rsidRPr="00A8058E">
              <w:rPr>
                <w:rFonts w:ascii="Consolas" w:hAnsi="Consolas"/>
                <w:sz w:val="20"/>
              </w:rPr>
              <w:t>4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range(2, 6)       → 2, 3, 4, 5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range(2, 11, 2)   → 2, 4, 6, 8, 10</w:t>
            </w:r>
            <w:r w:rsidRPr="00A8058E">
              <w:rPr>
                <w:sz w:val="23"/>
              </w:rPr>
              <w:br/>
            </w:r>
            <w:r w:rsidRPr="00A8058E">
              <w:rPr>
                <w:rFonts w:ascii="Consolas" w:hAnsi="Consolas"/>
                <w:sz w:val="20"/>
              </w:rPr>
              <w:t>range(10, 0, -1)  → 10, 9, 8, ..., 1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EAF4FB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sz w:val="22"/>
              </w:rPr>
              <w:t>range(START, STOP, KROK)</w:t>
            </w:r>
            <w:r w:rsidRPr="00A8058E">
              <w:rPr>
                <w:sz w:val="22"/>
              </w:rPr>
              <w:br/>
              <w:t>START – wartość początkowa</w:t>
            </w:r>
            <w:r w:rsidRPr="00A8058E">
              <w:rPr>
                <w:sz w:val="22"/>
              </w:rPr>
              <w:br/>
              <w:t>STOP – granica, której nie uwzględniamy</w:t>
            </w:r>
            <w:r w:rsidRPr="00A8058E">
              <w:rPr>
                <w:sz w:val="22"/>
              </w:rPr>
              <w:br/>
              <w:t>KROK – o ile zmienia się kolejna wartość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2"/>
      </w:tblGrid>
      <w:tr w:rsidR="00444C20" w:rsidRPr="00A8058E">
        <w:trPr>
          <w:jc w:val="center"/>
        </w:trPr>
        <w:tc>
          <w:tcPr>
            <w:tcW w:w="10312" w:type="dxa"/>
            <w:shd w:val="clear" w:color="auto" w:fill="FFF4DE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44C20" w:rsidRPr="00A8058E" w:rsidRDefault="00775B11">
            <w:pPr>
              <w:spacing w:after="0"/>
              <w:rPr>
                <w:rFonts w:hint="eastAsia"/>
                <w:sz w:val="23"/>
              </w:rPr>
            </w:pPr>
            <w:r w:rsidRPr="00A8058E">
              <w:rPr>
                <w:sz w:val="22"/>
              </w:rPr>
              <w:t>Najważniejsze:</w:t>
            </w:r>
            <w:r w:rsidRPr="00A8058E">
              <w:rPr>
                <w:sz w:val="22"/>
              </w:rPr>
              <w:t xml:space="preserve"> nie mówimy po prostu, że „Python liczy od zera”. range(STOP) domyślnie przyjmuje START = 0, natomiast indeksy list i napisów zaczynają się od 0. To dwie różne kwestie.</w:t>
            </w:r>
          </w:p>
        </w:tc>
      </w:tr>
    </w:tbl>
    <w:p w:rsidR="00444C20" w:rsidRPr="00A8058E" w:rsidRDefault="00444C20">
      <w:pPr>
        <w:spacing w:after="20"/>
        <w:rPr>
          <w:rFonts w:hint="eastAsia"/>
          <w:sz w:val="23"/>
        </w:rPr>
      </w:pPr>
    </w:p>
    <w:sectPr w:rsidR="00444C20" w:rsidRPr="00A8058E" w:rsidSect="00034616">
      <w:pgSz w:w="12240" w:h="15840"/>
      <w:pgMar w:top="907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B11" w:rsidRDefault="00775B1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775B11" w:rsidRDefault="00775B1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C20" w:rsidRDefault="00775B11">
    <w:pPr>
      <w:pStyle w:val="Stopka"/>
      <w:jc w:val="center"/>
      <w:rPr>
        <w:rFonts w:hint="eastAsia"/>
      </w:rPr>
    </w:pPr>
    <w:r>
      <w:rPr>
        <w:color w:val="6E7882"/>
        <w:sz w:val="15"/>
      </w:rPr>
      <w:t xml:space="preserve">Python – pętla </w:t>
    </w:r>
    <w:r>
      <w:rPr>
        <w:color w:val="6E7882"/>
        <w:sz w:val="15"/>
      </w:rPr>
      <w:t>for | opracowanie dydaktyczne: Karolina Wojciechowska-Deluga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B11" w:rsidRDefault="00775B1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775B11" w:rsidRDefault="00775B1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4C20"/>
    <w:rsid w:val="00775B11"/>
    <w:rsid w:val="007C6CA0"/>
    <w:rsid w:val="007E702E"/>
    <w:rsid w:val="00A8058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C5700"/>
      <w:sz w:val="25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C5700"/>
      <w:sz w:val="25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64E23A-B7ED-422D-88D7-1E4E1E443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931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Python – pętla for</vt:lpstr>
      <vt:lpstr/>
    </vt:vector>
  </TitlesOfParts>
  <Company/>
  <LinksUpToDate>false</LinksUpToDate>
  <CharactersWithSpaces>6510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Python – pętla for</dc:title>
  <dc:subject>Materiał dydaktyczny – pętla for w Pythonie</dc:subject>
  <dc:creator>Karolina Wojciechowska-Deluga</dc:creator>
  <dc:description>generated by python-docx</dc:description>
  <cp:lastModifiedBy>k.wojciechowska</cp:lastModifiedBy>
  <cp:revision>2</cp:revision>
  <dcterms:created xsi:type="dcterms:W3CDTF">2026-08-31T15:25:00Z</dcterms:created>
  <dcterms:modified xsi:type="dcterms:W3CDTF">2026-08-31T15:25:00Z</dcterms:modified>
</cp:coreProperties>
</file>